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9455" w14:textId="77777777" w:rsidR="0051767F" w:rsidRPr="00AB54E7" w:rsidRDefault="00843FE3" w:rsidP="008524F4">
      <w:pPr>
        <w:jc w:val="center"/>
        <w:rPr>
          <w:b/>
          <w:bCs/>
          <w:sz w:val="72"/>
          <w:szCs w:val="72"/>
        </w:rPr>
      </w:pPr>
      <w:r>
        <w:rPr>
          <w:b/>
          <w:bCs/>
          <w:noProof/>
          <w:sz w:val="72"/>
          <w:szCs w:val="72"/>
        </w:rPr>
        <w:drawing>
          <wp:anchor distT="0" distB="0" distL="114300" distR="114300" simplePos="0" relativeHeight="251658240" behindDoc="0" locked="1" layoutInCell="0" allowOverlap="1" wp14:anchorId="197D524B" wp14:editId="77CABE9D">
            <wp:simplePos x="0" y="0"/>
            <wp:positionH relativeFrom="column">
              <wp:posOffset>-504825</wp:posOffset>
            </wp:positionH>
            <wp:positionV relativeFrom="page">
              <wp:posOffset>295275</wp:posOffset>
            </wp:positionV>
            <wp:extent cx="1252220" cy="1057275"/>
            <wp:effectExtent l="0" t="0" r="5080" b="9525"/>
            <wp:wrapNone/>
            <wp:docPr id="1" name="Picture 1"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letterhead"/>
                    <pic:cNvPicPr>
                      <a:picLocks noChangeAspect="1" noChangeArrowheads="1"/>
                    </pic:cNvPicPr>
                  </pic:nvPicPr>
                  <pic:blipFill>
                    <a:blip r:embed="rId4" cstate="hqprint">
                      <a:extLst>
                        <a:ext uri="{28A0092B-C50C-407E-A947-70E740481C1C}">
                          <a14:useLocalDpi xmlns:a14="http://schemas.microsoft.com/office/drawing/2010/main" val="0"/>
                        </a:ext>
                      </a:extLst>
                    </a:blip>
                    <a:srcRect/>
                    <a:stretch>
                      <a:fillRect/>
                    </a:stretch>
                  </pic:blipFill>
                  <pic:spPr bwMode="auto">
                    <a:xfrm>
                      <a:off x="0" y="0"/>
                      <a:ext cx="125222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4F4" w:rsidRPr="00AB54E7">
        <w:rPr>
          <w:b/>
          <w:bCs/>
          <w:sz w:val="72"/>
          <w:szCs w:val="72"/>
        </w:rPr>
        <w:t>NOTICE OF VACANCY</w:t>
      </w:r>
    </w:p>
    <w:p w14:paraId="75A357DE" w14:textId="77777777" w:rsidR="008524F4" w:rsidRDefault="008524F4" w:rsidP="008524F4">
      <w:pPr>
        <w:jc w:val="center"/>
      </w:pPr>
    </w:p>
    <w:p w14:paraId="166EDB6F" w14:textId="77777777" w:rsidR="00AB54E7" w:rsidRDefault="008524F4" w:rsidP="008524F4">
      <w:pPr>
        <w:jc w:val="center"/>
        <w:rPr>
          <w:b/>
          <w:bCs/>
          <w:sz w:val="36"/>
          <w:szCs w:val="36"/>
        </w:rPr>
      </w:pPr>
      <w:r w:rsidRPr="00AB54E7">
        <w:rPr>
          <w:b/>
          <w:bCs/>
          <w:sz w:val="36"/>
          <w:szCs w:val="36"/>
        </w:rPr>
        <w:t>Interested persons are hereby notified that pursuant to Government Code §1780 a vacancy occurred on the</w:t>
      </w:r>
    </w:p>
    <w:p w14:paraId="35E4E780" w14:textId="77777777" w:rsidR="008524F4" w:rsidRPr="00F44F52" w:rsidRDefault="008524F4" w:rsidP="008524F4">
      <w:pPr>
        <w:jc w:val="center"/>
        <w:rPr>
          <w:b/>
          <w:bCs/>
          <w:sz w:val="48"/>
          <w:szCs w:val="48"/>
        </w:rPr>
      </w:pPr>
      <w:r w:rsidRPr="00F44F52">
        <w:rPr>
          <w:b/>
          <w:bCs/>
          <w:sz w:val="48"/>
          <w:szCs w:val="48"/>
        </w:rPr>
        <w:t>Indian Valley Community Services District</w:t>
      </w:r>
    </w:p>
    <w:p w14:paraId="2991D97E" w14:textId="77777777" w:rsidR="008524F4" w:rsidRPr="00F44F52" w:rsidRDefault="008524F4" w:rsidP="008524F4">
      <w:pPr>
        <w:jc w:val="center"/>
        <w:rPr>
          <w:b/>
          <w:bCs/>
          <w:sz w:val="40"/>
          <w:szCs w:val="40"/>
        </w:rPr>
      </w:pPr>
      <w:r w:rsidRPr="00F44F52">
        <w:rPr>
          <w:b/>
          <w:bCs/>
          <w:sz w:val="40"/>
          <w:szCs w:val="40"/>
        </w:rPr>
        <w:t>Board of Directors</w:t>
      </w:r>
    </w:p>
    <w:p w14:paraId="5B516EE5" w14:textId="77777777" w:rsidR="00CD2279" w:rsidRDefault="00CD2279" w:rsidP="008524F4">
      <w:pPr>
        <w:jc w:val="center"/>
      </w:pPr>
    </w:p>
    <w:p w14:paraId="5E1822E7" w14:textId="602E138B" w:rsidR="00CD2279" w:rsidRPr="00C872B7" w:rsidRDefault="00CD2279" w:rsidP="00D531B4">
      <w:pPr>
        <w:jc w:val="center"/>
        <w:rPr>
          <w:sz w:val="36"/>
          <w:szCs w:val="36"/>
        </w:rPr>
      </w:pPr>
      <w:r w:rsidRPr="00C872B7">
        <w:rPr>
          <w:sz w:val="36"/>
          <w:szCs w:val="36"/>
        </w:rPr>
        <w:t>The remaining district board members plan to fill the position</w:t>
      </w:r>
      <w:r w:rsidR="00FD04CB">
        <w:rPr>
          <w:sz w:val="36"/>
          <w:szCs w:val="36"/>
        </w:rPr>
        <w:t>s</w:t>
      </w:r>
      <w:r w:rsidRPr="00C872B7">
        <w:rPr>
          <w:sz w:val="36"/>
          <w:szCs w:val="36"/>
        </w:rPr>
        <w:t xml:space="preserve"> created by the vacancy of</w:t>
      </w:r>
      <w:r w:rsidR="00D531B4">
        <w:rPr>
          <w:sz w:val="36"/>
          <w:szCs w:val="36"/>
        </w:rPr>
        <w:t xml:space="preserve"> </w:t>
      </w:r>
      <w:r w:rsidR="00FD04CB">
        <w:rPr>
          <w:sz w:val="36"/>
          <w:szCs w:val="36"/>
        </w:rPr>
        <w:t>Kristine Gorbet &amp; Mary Cronin</w:t>
      </w:r>
      <w:r w:rsidRPr="00C872B7">
        <w:rPr>
          <w:sz w:val="36"/>
          <w:szCs w:val="36"/>
        </w:rPr>
        <w:t>.</w:t>
      </w:r>
    </w:p>
    <w:p w14:paraId="5EFFDE58" w14:textId="77777777" w:rsidR="00CD2279" w:rsidRPr="00C872B7" w:rsidRDefault="00CD2279" w:rsidP="008524F4">
      <w:pPr>
        <w:jc w:val="center"/>
        <w:rPr>
          <w:sz w:val="36"/>
          <w:szCs w:val="36"/>
        </w:rPr>
      </w:pPr>
    </w:p>
    <w:p w14:paraId="1750B197" w14:textId="77777777" w:rsidR="00FD04CB" w:rsidRDefault="00CD2279" w:rsidP="008524F4">
      <w:pPr>
        <w:jc w:val="center"/>
        <w:rPr>
          <w:sz w:val="36"/>
          <w:szCs w:val="36"/>
        </w:rPr>
      </w:pPr>
      <w:r w:rsidRPr="00C872B7">
        <w:rPr>
          <w:sz w:val="36"/>
          <w:szCs w:val="36"/>
        </w:rPr>
        <w:t xml:space="preserve">The appointed individual will hold office </w:t>
      </w:r>
    </w:p>
    <w:p w14:paraId="1901BB6D" w14:textId="40A50F81" w:rsidR="00CD2279" w:rsidRDefault="00CD2279" w:rsidP="008524F4">
      <w:pPr>
        <w:jc w:val="center"/>
      </w:pPr>
      <w:r w:rsidRPr="00C872B7">
        <w:rPr>
          <w:sz w:val="36"/>
          <w:szCs w:val="36"/>
        </w:rPr>
        <w:t xml:space="preserve">until the </w:t>
      </w:r>
      <w:r w:rsidR="00FD04CB">
        <w:rPr>
          <w:sz w:val="36"/>
          <w:szCs w:val="36"/>
        </w:rPr>
        <w:t>next election period</w:t>
      </w:r>
      <w:r>
        <w:t>.</w:t>
      </w:r>
    </w:p>
    <w:p w14:paraId="727FF5D3" w14:textId="77777777" w:rsidR="00D9391F" w:rsidRDefault="00D9391F" w:rsidP="008524F4">
      <w:pPr>
        <w:jc w:val="center"/>
      </w:pPr>
    </w:p>
    <w:p w14:paraId="32068675" w14:textId="66006544" w:rsidR="00D9391F" w:rsidRPr="00C872B7" w:rsidRDefault="00D9391F" w:rsidP="008524F4">
      <w:pPr>
        <w:jc w:val="center"/>
        <w:rPr>
          <w:b/>
          <w:bCs/>
          <w:sz w:val="28"/>
          <w:szCs w:val="28"/>
        </w:rPr>
      </w:pPr>
      <w:r w:rsidRPr="00C872B7">
        <w:rPr>
          <w:b/>
          <w:bCs/>
          <w:sz w:val="28"/>
          <w:szCs w:val="28"/>
        </w:rPr>
        <w:t xml:space="preserve">Please </w:t>
      </w:r>
      <w:r w:rsidR="00FD04CB">
        <w:rPr>
          <w:b/>
          <w:bCs/>
          <w:sz w:val="28"/>
          <w:szCs w:val="28"/>
        </w:rPr>
        <w:t>mail</w:t>
      </w:r>
      <w:r w:rsidRPr="00C872B7">
        <w:rPr>
          <w:b/>
          <w:bCs/>
          <w:sz w:val="28"/>
          <w:szCs w:val="28"/>
        </w:rPr>
        <w:t xml:space="preserve"> a letter of interest as soon as possible to:</w:t>
      </w:r>
      <w:r w:rsidRPr="00C872B7">
        <w:rPr>
          <w:b/>
          <w:bCs/>
          <w:sz w:val="28"/>
          <w:szCs w:val="28"/>
        </w:rPr>
        <w:br/>
        <w:t>Indian Valley Community Services District</w:t>
      </w:r>
    </w:p>
    <w:p w14:paraId="3F60F212" w14:textId="0DA13582" w:rsidR="000A549F" w:rsidRDefault="00FD04CB" w:rsidP="008524F4">
      <w:pPr>
        <w:jc w:val="center"/>
        <w:rPr>
          <w:b/>
          <w:bCs/>
          <w:sz w:val="28"/>
          <w:szCs w:val="28"/>
        </w:rPr>
      </w:pPr>
      <w:r>
        <w:rPr>
          <w:b/>
          <w:bCs/>
          <w:sz w:val="28"/>
          <w:szCs w:val="28"/>
        </w:rPr>
        <w:t>P O Box 160</w:t>
      </w:r>
      <w:r w:rsidR="00D9391F" w:rsidRPr="00C872B7">
        <w:rPr>
          <w:b/>
          <w:bCs/>
          <w:sz w:val="28"/>
          <w:szCs w:val="28"/>
        </w:rPr>
        <w:t xml:space="preserve">, </w:t>
      </w:r>
      <w:r>
        <w:rPr>
          <w:b/>
          <w:bCs/>
          <w:sz w:val="28"/>
          <w:szCs w:val="28"/>
        </w:rPr>
        <w:t>Greenville</w:t>
      </w:r>
      <w:r w:rsidR="00D9391F" w:rsidRPr="00C872B7">
        <w:rPr>
          <w:b/>
          <w:bCs/>
          <w:sz w:val="28"/>
          <w:szCs w:val="28"/>
        </w:rPr>
        <w:t>, CA 95934</w:t>
      </w:r>
      <w:r w:rsidR="00843FE3">
        <w:rPr>
          <w:b/>
          <w:bCs/>
          <w:sz w:val="28"/>
          <w:szCs w:val="28"/>
        </w:rPr>
        <w:t xml:space="preserve"> </w:t>
      </w:r>
    </w:p>
    <w:p w14:paraId="053385E4" w14:textId="174554AF" w:rsidR="00D9391F" w:rsidRDefault="00FD04CB" w:rsidP="008524F4">
      <w:pPr>
        <w:jc w:val="center"/>
        <w:rPr>
          <w:b/>
          <w:bCs/>
          <w:sz w:val="28"/>
          <w:szCs w:val="28"/>
        </w:rPr>
      </w:pPr>
      <w:r>
        <w:rPr>
          <w:b/>
          <w:bCs/>
          <w:sz w:val="28"/>
          <w:szCs w:val="28"/>
        </w:rPr>
        <w:t>I</w:t>
      </w:r>
      <w:r w:rsidR="00843FE3">
        <w:rPr>
          <w:b/>
          <w:bCs/>
          <w:sz w:val="28"/>
          <w:szCs w:val="28"/>
        </w:rPr>
        <w:t>n person at 127 Crescent St.</w:t>
      </w:r>
      <w:r w:rsidR="000A549F">
        <w:rPr>
          <w:b/>
          <w:bCs/>
          <w:sz w:val="28"/>
          <w:szCs w:val="28"/>
        </w:rPr>
        <w:t xml:space="preserve"> #1</w:t>
      </w:r>
      <w:r w:rsidR="00843FE3">
        <w:rPr>
          <w:b/>
          <w:bCs/>
          <w:sz w:val="28"/>
          <w:szCs w:val="28"/>
        </w:rPr>
        <w:t>, Greenville</w:t>
      </w:r>
      <w:r>
        <w:rPr>
          <w:b/>
          <w:bCs/>
          <w:sz w:val="28"/>
          <w:szCs w:val="28"/>
        </w:rPr>
        <w:t xml:space="preserve"> </w:t>
      </w:r>
    </w:p>
    <w:p w14:paraId="608049A2" w14:textId="562FEC60" w:rsidR="00FD04CB" w:rsidRPr="00C872B7" w:rsidRDefault="00FD04CB" w:rsidP="008524F4">
      <w:pPr>
        <w:jc w:val="center"/>
        <w:rPr>
          <w:b/>
          <w:bCs/>
          <w:sz w:val="28"/>
          <w:szCs w:val="28"/>
        </w:rPr>
      </w:pPr>
      <w:r>
        <w:rPr>
          <w:b/>
          <w:bCs/>
          <w:sz w:val="28"/>
          <w:szCs w:val="28"/>
        </w:rPr>
        <w:t>Or email to office@indianvalleycsd.com</w:t>
      </w:r>
    </w:p>
    <w:p w14:paraId="24A43E24" w14:textId="77777777" w:rsidR="00D9391F" w:rsidRPr="00C872B7" w:rsidRDefault="00D9391F" w:rsidP="008524F4">
      <w:pPr>
        <w:jc w:val="center"/>
        <w:rPr>
          <w:sz w:val="28"/>
          <w:szCs w:val="28"/>
        </w:rPr>
      </w:pPr>
    </w:p>
    <w:p w14:paraId="7C6F30DE" w14:textId="77777777" w:rsidR="00FD04CB" w:rsidRDefault="00D9391F" w:rsidP="00FD04CB">
      <w:r w:rsidRPr="00C872B7">
        <w:t xml:space="preserve">For further information on the qualifications for this position, contact the </w:t>
      </w:r>
      <w:r w:rsidR="00FD04CB">
        <w:t>Main Office a</w:t>
      </w:r>
      <w:r w:rsidRPr="00C872B7">
        <w:t xml:space="preserve">t </w:t>
      </w:r>
    </w:p>
    <w:p w14:paraId="4BF0BB67" w14:textId="55C83391" w:rsidR="00D9391F" w:rsidRDefault="00D9391F" w:rsidP="00FD04CB">
      <w:r w:rsidRPr="00C872B7">
        <w:t>530-284-7224.</w:t>
      </w:r>
    </w:p>
    <w:p w14:paraId="6D522D77" w14:textId="77777777" w:rsidR="00D9391F" w:rsidRDefault="00D9391F" w:rsidP="008524F4">
      <w:pPr>
        <w:jc w:val="center"/>
      </w:pPr>
    </w:p>
    <w:p w14:paraId="04A72046" w14:textId="77777777" w:rsidR="000D3FB2" w:rsidRDefault="000D3FB2" w:rsidP="000D3FB2">
      <w:r>
        <w:t>_______________________________________________</w:t>
      </w:r>
      <w:r>
        <w:br/>
        <w:t>Date Posted</w:t>
      </w:r>
    </w:p>
    <w:p w14:paraId="1A8DE297" w14:textId="77777777" w:rsidR="000D3FB2" w:rsidRDefault="000D3FB2" w:rsidP="000D3FB2"/>
    <w:p w14:paraId="503A876E" w14:textId="77777777" w:rsidR="000D3FB2" w:rsidRDefault="000D3FB2" w:rsidP="000D3FB2"/>
    <w:p w14:paraId="706A7939" w14:textId="77777777" w:rsidR="000D3FB2" w:rsidRDefault="000D3FB2" w:rsidP="000D3FB2">
      <w:r>
        <w:t>_______________________________________________</w:t>
      </w:r>
      <w:r>
        <w:br/>
        <w:t>Signature and Title</w:t>
      </w:r>
    </w:p>
    <w:p w14:paraId="3FB97FFC" w14:textId="77777777" w:rsidR="00EE311F" w:rsidRDefault="00EE311F" w:rsidP="000D3FB2"/>
    <w:p w14:paraId="4A6FBF30" w14:textId="77777777" w:rsidR="00EE311F" w:rsidRDefault="00EE311F" w:rsidP="00EE311F">
      <w:pPr>
        <w:jc w:val="center"/>
      </w:pPr>
      <w:r>
        <w:t>The district board has 60 days from the date the board is notified of the vacancy or the effective date of the vacancy, whichever is later, to fill the vacancy by appointment or call a special election. Gov. Code §1780</w:t>
      </w:r>
    </w:p>
    <w:p w14:paraId="3C0669B5" w14:textId="77777777" w:rsidR="000A549F" w:rsidRDefault="000A549F" w:rsidP="00EE311F">
      <w:pPr>
        <w:jc w:val="center"/>
      </w:pPr>
    </w:p>
    <w:p w14:paraId="5D12135A" w14:textId="77777777" w:rsidR="000D3FB2" w:rsidRDefault="00EE311F" w:rsidP="00C872B7">
      <w:pPr>
        <w:jc w:val="center"/>
      </w:pPr>
      <w:r>
        <w:t>Pursuant to Government Code §1780, this notice will be posted for 15 days in 3 or more conspicuous locations in the district from December 20, 2023 to January 4, 2024.</w:t>
      </w:r>
    </w:p>
    <w:sectPr w:rsidR="000D3FB2" w:rsidSect="002F7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F4"/>
    <w:rsid w:val="00066257"/>
    <w:rsid w:val="000A549F"/>
    <w:rsid w:val="000D3FB2"/>
    <w:rsid w:val="00147DBD"/>
    <w:rsid w:val="002F7034"/>
    <w:rsid w:val="00441A58"/>
    <w:rsid w:val="0051767F"/>
    <w:rsid w:val="00843FE3"/>
    <w:rsid w:val="008524F4"/>
    <w:rsid w:val="0090264D"/>
    <w:rsid w:val="00AB54E7"/>
    <w:rsid w:val="00AF11A0"/>
    <w:rsid w:val="00C872B7"/>
    <w:rsid w:val="00CD2279"/>
    <w:rsid w:val="00D531B4"/>
    <w:rsid w:val="00D9391F"/>
    <w:rsid w:val="00E557D5"/>
    <w:rsid w:val="00E74858"/>
    <w:rsid w:val="00EE311F"/>
    <w:rsid w:val="00F44F52"/>
    <w:rsid w:val="00FD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C1B4"/>
  <w14:defaultImageDpi w14:val="32767"/>
  <w15:chartTrackingRefBased/>
  <w15:docId w15:val="{CC153E59-DFCE-9E4F-AE07-094E541D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Shellee Randol</dc:creator>
  <cp:keywords/>
  <dc:description/>
  <cp:lastModifiedBy>Keegin Lee</cp:lastModifiedBy>
  <cp:revision>6</cp:revision>
  <cp:lastPrinted>2025-06-11T16:32:00Z</cp:lastPrinted>
  <dcterms:created xsi:type="dcterms:W3CDTF">2023-12-20T16:30:00Z</dcterms:created>
  <dcterms:modified xsi:type="dcterms:W3CDTF">2025-06-11T16:45:00Z</dcterms:modified>
</cp:coreProperties>
</file>